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andard"/>
        <w:spacing w:lineRule="auto" w:line="276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FÓRUM DA SOCIEDADE CIVIL PARA A DEFESA DOS DIREITOS DA </w:t>
      </w:r>
    </w:p>
    <w:p>
      <w:pPr>
        <w:pStyle w:val="Standard"/>
        <w:spacing w:lineRule="auto" w:line="276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CRIANÇA E DO ADOLESCENTE- SANTA CRUZ DO SUL - RS</w:t>
      </w:r>
    </w:p>
    <w:p>
      <w:pPr>
        <w:pStyle w:val="Standard"/>
        <w:spacing w:lineRule="auto" w:line="276"/>
        <w:jc w:val="center"/>
        <w:rPr/>
      </w:pPr>
      <w:r>
        <w:rPr>
          <w:rFonts w:cs="Arial" w:ascii="Arial" w:hAnsi="Arial"/>
          <w:b/>
          <w:bCs/>
        </w:rPr>
        <w:t>PROCESSO DE ESCOLHA DOS CONSELHEIROS BIÊNIO 202</w:t>
      </w:r>
      <w:r>
        <w:rPr>
          <w:rFonts w:cs="Arial" w:ascii="Arial" w:hAnsi="Arial"/>
          <w:b/>
          <w:bCs/>
        </w:rPr>
        <w:t>5</w:t>
      </w:r>
      <w:r>
        <w:rPr>
          <w:rFonts w:cs="Arial" w:ascii="Arial" w:hAnsi="Arial"/>
          <w:b/>
          <w:bCs/>
        </w:rPr>
        <w:t>-202</w:t>
      </w:r>
      <w:r>
        <w:rPr>
          <w:rFonts w:cs="Arial" w:ascii="Arial" w:hAnsi="Arial"/>
          <w:b/>
          <w:bCs/>
        </w:rPr>
        <w:t>7</w:t>
      </w:r>
    </w:p>
    <w:p>
      <w:pPr>
        <w:pStyle w:val="Standard"/>
        <w:spacing w:lineRule="auto" w:line="276"/>
        <w:jc w:val="center"/>
        <w:rPr/>
      </w:pPr>
      <w:r>
        <w:rPr>
          <w:rFonts w:cs="Arial" w:ascii="Arial" w:hAnsi="Arial"/>
          <w:b/>
          <w:bCs/>
        </w:rPr>
        <w:t>EDITAL DE CONVOCAÇÃO</w:t>
      </w:r>
      <w:r>
        <w:rPr>
          <w:rFonts w:cs="Arial" w:ascii="Arial" w:hAnsi="Arial"/>
          <w:b/>
          <w:bCs/>
          <w:shd w:fill="FFFFFF" w:val="clear"/>
        </w:rPr>
        <w:t xml:space="preserve"> Nº 01/202</w:t>
      </w:r>
      <w:r>
        <w:rPr>
          <w:rFonts w:cs="Arial" w:ascii="Arial" w:hAnsi="Arial"/>
          <w:b/>
          <w:bCs/>
          <w:shd w:fill="FFFFFF" w:val="clear"/>
        </w:rPr>
        <w:t>5</w:t>
      </w:r>
    </w:p>
    <w:p>
      <w:pPr>
        <w:pStyle w:val="Standard"/>
        <w:spacing w:lineRule="auto" w:line="276"/>
        <w:jc w:val="center"/>
        <w:rPr>
          <w:rFonts w:ascii="Arial" w:hAnsi="Arial" w:cs="Arial"/>
          <w:b/>
          <w:b/>
          <w:bCs/>
          <w:highlight w:val="white"/>
        </w:rPr>
      </w:pPr>
      <w:r>
        <w:rPr>
          <w:rFonts w:cs="Arial" w:ascii="Arial" w:hAnsi="Arial"/>
          <w:b/>
          <w:bCs/>
          <w:shd w:fill="FFFFFF" w:val="clear"/>
        </w:rPr>
      </w:r>
    </w:p>
    <w:p>
      <w:pPr>
        <w:pStyle w:val="Standard"/>
        <w:spacing w:lineRule="auto" w:line="276"/>
        <w:jc w:val="center"/>
        <w:rPr>
          <w:rFonts w:ascii="Arial" w:hAnsi="Arial" w:cs="Arial"/>
          <w:b/>
          <w:b/>
          <w:bCs/>
          <w:highlight w:val="white"/>
        </w:rPr>
      </w:pPr>
      <w:r>
        <w:rPr>
          <w:rFonts w:cs="Arial" w:ascii="Arial" w:hAnsi="Arial"/>
          <w:b/>
          <w:bCs/>
          <w:shd w:fill="FFFFFF" w:val="clear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A Comissão do Fórum da Sociedade Civil para a Defesa dos Direitos da Criança e do Adolescente torna pública a realização do processo de escolha dos conselheiros do COMDICA – Conselho Municipal dos Direitos da Criança e do Adolescente no biênio 2025-2027 (abril de 2025 à março de 2027).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1. DAS DISPOSIÇÕES PRELIMINARES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O Fórum da Sociedade Civil para a Defesa dos Direitos da Criança e do Adolescente, doravante chamada aqui Fórum, é uma articulação de entidades não-governamentais da cidade de Santa Cruz do Sul voltadas para a promoção dos direitos da criança e do adolescente.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2. DAS CONDIÇÕES DE PARTICIPAÇÃO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2.1. Poderá participar do processo de escolha, como eleitor e/ou candidato a entidade registrada no COMDICA de Santa Cruz do Sul e que esteja em pleno e regular funcionamento.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3. DA COMISSÃO ELEITORAL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A Comissão Eleitoral para escolha das entidades da sociedade civil está composta por seis membros das entidades representadas nas reuniões de estruturação do Fórum.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4. DA INSCRIÇÃO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4.1. Para inscrever a entidade, a mesma deve enviar ao COMDICA ofício informando que pretende votar e/ou ser votada contendo os nomes, e-mail e o contato telefônico (celular) de até dois representantes da entidade (um titular e um suplente), considerando que cada entidade terá direito a um voto.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4.2. O referido ofício (modelo em anexo) deverá ser assinado pelo representante legal da entidade e entregue no COMDICA sito endereço Avenida Euclides Kliemann 1515, Bairro Arroio Grande, Prédio Centro Integrado de Segurança Pública e Cidadania- CISP de 17 a 26 de março de 2025, considerando o horário de recebimento do COMDICA (8h às 12h / 13h às 15h).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4.3. Encerradas as inscrições, será publicada listagem contendo a relação das entidades que tiveram suas inscrições validadas pela Comissão Eleitoral até o dia 31 de março de 2025, passando a contar o prazo para recurso que transcorre até o dia 03 de abril de 2025, no horário de funcionamento do COMDICA.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5. DA ASSEMBLÉIA DE ESCOLHA DAS ENTIDADES: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5.1. A votação para escolha das entidades que comporão o COMDICA será realizada no dia 10 de abril de 2025, das 13h30min às 15 horas, quinta-feira, no Auditório do Centro Integrado de Segurança Pública (CISP), sito à Av. Euclides Nicolau Kliemann 1515, Arroio Grande, Santa Cruz do Sul.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5.2. No momento da votação, o representante da entidade presente, sendo titular ou suplente conforme ofício descrito no item 4.1, deverá apresentar documento de identificação com foto.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5.3. O processo de votação será realizado por voto direto e secreto.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5.4. Ao final do período de votação, a Comissão Eleitoral realizará o escrutínio e proclamação do resultado.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5.5. A publicação dos resultados se dará em até sete dias após a proclamação, com divulgação no site do COMDICA </w:t>
      </w:r>
      <w:r>
        <w:rPr>
          <w:rFonts w:cs="Arial" w:ascii="Arial" w:hAnsi="Arial"/>
          <w:shd w:fill="FFFFFF" w:val="clear"/>
        </w:rPr>
        <w:t>e no Diário Oficial do Município.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6. DA NOMEAÇÃO, POSSE, ESCOLHA DA DIRETORIA E DURAÇÃO DO MANDATO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6.1. As entidades proclamadas eleitas (titulares e suplentes) deverão se fazer presentes na primeira plenária do COMDICA após a divulgação do resultado.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6.2. O mandato das entidades da sociedade civil no COMDICA será de dois anos.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7. DAS DISPOSIÇÕES FINAIS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7.1. Todos os atos necessários ao processo de escolha, dispostos no presente edital, serão divulgados no site do COMDICA e </w:t>
      </w:r>
      <w:r>
        <w:rPr>
          <w:rFonts w:cs="Arial" w:ascii="Arial" w:hAnsi="Arial"/>
          <w:shd w:fill="FFFFFF" w:val="clear"/>
        </w:rPr>
        <w:t>no Diário Oficial do Município.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7.2. Os casos omissos neste edital serão resolvidos pela Comissão Eleitoral.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Comissão Eleitoral do Fórum da Sociedade Civil para a Defesa dos Direitos da Criança e do Adolescente: 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Carmem Ronise Moraes Pfeifer- Hospital Santa Cruz – HSC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Deise Carvalho Lamb- Associação Comunitária Pró Amparo do Menor -  COPAME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Eliane Dörner Hein- Associação Befeficente Sinal de Amor ABSA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Jéssica Fell- Mitra Diocesana de Santa Cruz do Sul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Maqueli Geanezini- Associação de Projeto Educacional e Social para Crianças e Adolescentes- AESCA 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Tatiane Ramos- Associação de Moradores do Bairro Santa Vitória - Projeto Viver Sem Violência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Santa Cruz do Sul, 13 de março de 2025.</w:t>
      </w:r>
    </w:p>
    <w:p>
      <w:pPr>
        <w:pStyle w:val="Standard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76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Standard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Modelo</w:t>
      </w:r>
    </w:p>
    <w:p>
      <w:pPr>
        <w:pStyle w:val="Standard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Ao</w:t>
      </w:r>
    </w:p>
    <w:p>
      <w:pPr>
        <w:pStyle w:val="Standard"/>
        <w:spacing w:lineRule="auto" w:line="3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Conselho Municipal dos Direitos da Criança e do Adolescente – </w:t>
      </w:r>
      <w:r>
        <w:rPr>
          <w:rFonts w:cs="Arial" w:ascii="Arial" w:hAnsi="Arial"/>
          <w:b/>
          <w:bCs/>
        </w:rPr>
        <w:t>COMDICA</w:t>
      </w:r>
    </w:p>
    <w:p>
      <w:pPr>
        <w:pStyle w:val="Standard"/>
        <w:spacing w:lineRule="auto" w:line="3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andard"/>
        <w:spacing w:lineRule="auto" w:line="3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Prezados Senhores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p>
      <w:pPr>
        <w:pStyle w:val="Normal"/>
        <w:spacing w:lineRule="auto" w:line="360"/>
        <w:ind w:firstLine="716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color w:val="FF0000"/>
          <w:u w:val="single"/>
        </w:rPr>
        <w:t>NOME DA ENTIDADE</w:t>
      </w:r>
      <w:r>
        <w:rPr>
          <w:rFonts w:cs="Arial" w:ascii="Arial" w:hAnsi="Arial"/>
        </w:rPr>
        <w:t xml:space="preserve">, localizada no </w:t>
      </w:r>
      <w:r>
        <w:rPr>
          <w:rFonts w:cs="Arial" w:ascii="Arial" w:hAnsi="Arial"/>
          <w:b/>
          <w:bCs/>
          <w:color w:val="FF0000"/>
          <w:u w:val="single"/>
        </w:rPr>
        <w:t>ENDEREÇO</w:t>
      </w:r>
      <w:r>
        <w:rPr>
          <w:rFonts w:cs="Arial" w:ascii="Arial" w:hAnsi="Arial"/>
        </w:rPr>
        <w:t xml:space="preserve">, inscrita no </w:t>
      </w:r>
      <w:r>
        <w:rPr>
          <w:rFonts w:cs="Arial" w:ascii="Arial" w:hAnsi="Arial"/>
          <w:b/>
          <w:bCs/>
          <w:color w:val="FF0000"/>
        </w:rPr>
        <w:t>CNPJ</w:t>
      </w:r>
      <w:r>
        <w:rPr>
          <w:rFonts w:cs="Arial" w:ascii="Arial" w:hAnsi="Arial"/>
        </w:rPr>
        <w:t xml:space="preserve"> n° </w:t>
      </w:r>
      <w:r>
        <w:rPr>
          <w:rFonts w:cs="Arial" w:ascii="Arial" w:hAnsi="Arial"/>
          <w:b/>
          <w:bCs/>
        </w:rPr>
        <w:t>________________</w:t>
      </w:r>
      <w:r>
        <w:rPr>
          <w:rFonts w:cs="Arial" w:ascii="Arial" w:hAnsi="Arial"/>
        </w:rPr>
        <w:t xml:space="preserve">, indica os seus representantes para este Conselho para o biênio 2025-2027, podendo </w:t>
      </w:r>
      <w:r>
        <w:rPr>
          <w:rFonts w:cs="Arial" w:ascii="Arial" w:hAnsi="Arial"/>
          <w:b/>
          <w:bCs/>
          <w:color w:val="FF0000"/>
          <w:u w:val="single"/>
        </w:rPr>
        <w:t>VOTAR E SER VOTADA</w:t>
      </w:r>
      <w:r>
        <w:rPr>
          <w:rFonts w:cs="Arial" w:ascii="Arial" w:hAnsi="Arial"/>
          <w:color w:val="FF0000"/>
        </w:rPr>
        <w:t xml:space="preserve"> </w:t>
      </w:r>
      <w:r>
        <w:rPr>
          <w:rFonts w:cs="Arial" w:ascii="Arial" w:hAnsi="Arial"/>
        </w:rPr>
        <w:t>no processo de escolha dos conselheiros relativo ao Edital n° 01/2025 do Fórum da Sociedade Civil para a Defesa dos Direitos da Criança e do Adolescente de Santa Cruz do Sul, os elencados abaixo:</w:t>
      </w:r>
    </w:p>
    <w:p>
      <w:pPr>
        <w:pStyle w:val="Normal"/>
        <w:spacing w:lineRule="auto" w:line="360"/>
        <w:ind w:firstLine="716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tbl>
      <w:tblPr>
        <w:tblW w:w="962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4"/>
        <w:gridCol w:w="887"/>
        <w:gridCol w:w="3255"/>
        <w:gridCol w:w="1628"/>
        <w:gridCol w:w="1659"/>
        <w:gridCol w:w="1746"/>
      </w:tblGrid>
      <w:tr>
        <w:trPr>
          <w:trHeight w:val="447" w:hRule="exact"/>
          <w:cantSplit w:val="true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extDirection w:val="btLr"/>
            <w:vAlign w:val="center"/>
          </w:tcPr>
          <w:p>
            <w:pPr>
              <w:pStyle w:val="Normal"/>
              <w:spacing w:lineRule="auto" w:line="36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REPRESENTANTES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36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Nome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CPF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E-mail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Contato</w:t>
            </w:r>
          </w:p>
        </w:tc>
      </w:tr>
      <w:tr>
        <w:trPr>
          <w:trHeight w:val="1266" w:hRule="exact"/>
          <w:cantSplit w:val="true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36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TITULAR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584" w:hRule="exact"/>
          <w:cantSplit w:val="true"/>
        </w:trPr>
        <w:tc>
          <w:tcPr>
            <w:tcW w:w="4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spacing w:lineRule="auto" w:line="36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SUPLENTE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</w:t>
      </w:r>
      <w:r>
        <w:rPr>
          <w:rFonts w:cs="Arial" w:ascii="Arial" w:hAnsi="Arial"/>
        </w:rPr>
        <w:t>Sem mais para o momento,</w:t>
        <w:tab/>
        <w:tab/>
        <w:tab/>
        <w:tab/>
      </w:r>
    </w:p>
    <w:p>
      <w:pPr>
        <w:pStyle w:val="Normal"/>
        <w:ind w:left="709" w:firstLine="709"/>
        <w:rPr>
          <w:rFonts w:ascii="Arial" w:hAnsi="Arial" w:cs="Arial"/>
        </w:rPr>
      </w:pPr>
      <w:r>
        <w:rPr>
          <w:rFonts w:cs="Arial" w:ascii="Arial" w:hAnsi="Arial"/>
        </w:rPr>
        <w:t>Atenciosamente,</w:t>
      </w:r>
    </w:p>
    <w:p>
      <w:pPr>
        <w:pStyle w:val="Normal"/>
        <w:ind w:left="709" w:firstLine="70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                                                 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left="1080" w:hanging="108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</w:t>
      </w:r>
      <w:r>
        <w:rPr>
          <w:rFonts w:cs="Arial" w:ascii="Arial" w:hAnsi="Arial"/>
        </w:rPr>
        <w:t>Representante Legal da Entidade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andard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36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284" w:top="145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inline distT="0" distB="0" distL="0" distR="0">
          <wp:extent cx="5905500" cy="84772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a66bf"/>
    <w:rPr>
      <w:rFonts w:ascii="Tahoma" w:hAnsi="Tahoma"/>
      <w:sz w:val="16"/>
      <w:szCs w:val="14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023b4"/>
    <w:rPr>
      <w:szCs w:val="21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023b4"/>
    <w:rPr>
      <w:szCs w:val="2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qFormat/>
    <w:pPr>
      <w:widowControl/>
      <w:suppressLineNumbers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1" w:customStyle="1">
    <w:name w:val="Título1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Microsoft YaHei" w:cs="Liberation Sans"/>
      <w:color w:val="auto"/>
      <w:kern w:val="2"/>
      <w:sz w:val="28"/>
      <w:szCs w:val="28"/>
      <w:lang w:val="pt-BR" w:eastAsia="zh-CN" w:bidi="hi-IN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Liberation Serif" w:hAnsi="Liberation Serif" w:eastAsia="SimSun" w:cs="Mangal"/>
      <w:i/>
      <w:iCs/>
      <w:color w:val="auto"/>
      <w:kern w:val="2"/>
      <w:sz w:val="24"/>
      <w:szCs w:val="24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a66bf"/>
    <w:pPr/>
    <w:rPr>
      <w:rFonts w:ascii="Tahoma" w:hAnsi="Tahoma"/>
      <w:sz w:val="16"/>
      <w:szCs w:val="14"/>
    </w:rPr>
  </w:style>
  <w:style w:type="paragraph" w:styleId="Cabealho">
    <w:name w:val="Header"/>
    <w:basedOn w:val="Normal"/>
    <w:link w:val="CabealhoChar"/>
    <w:uiPriority w:val="99"/>
    <w:unhideWhenUsed/>
    <w:rsid w:val="008023b4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8023b4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LibreOffice/6.2.8.2$Windows_X86_64 LibreOffice_project/f82ddfca21ebc1e222a662a32b25c0c9d20169ee</Application>
  <Pages>4</Pages>
  <Words>756</Words>
  <Characters>3957</Characters>
  <CharactersWithSpaces>4764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2025-03-13T20:06:00Z</dcterms:created>
  <dc:creator>USER</dc:creator>
  <dc:description/>
  <dc:language>pt-BR</dc:language>
  <cp:lastModifiedBy/>
  <dcterms:modified xsi:type="dcterms:W3CDTF">2025-03-14T08:26:19Z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