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78" w:rsidRDefault="00416478">
      <w:pPr>
        <w:tabs>
          <w:tab w:val="left" w:pos="0"/>
          <w:tab w:val="left" w:pos="180"/>
          <w:tab w:val="left" w:pos="360"/>
          <w:tab w:val="left" w:pos="540"/>
          <w:tab w:val="left" w:pos="900"/>
        </w:tabs>
        <w:spacing w:line="360" w:lineRule="auto"/>
        <w:ind w:right="13"/>
        <w:rPr>
          <w:rFonts w:ascii="Arial" w:eastAsia="Times New Roman" w:hAnsi="Arial" w:cs="Arial"/>
          <w:b/>
          <w:bCs/>
          <w:lang w:bidi="ar-SA"/>
        </w:rPr>
      </w:pPr>
      <w:r>
        <w:rPr>
          <w:rFonts w:ascii="Arial" w:eastAsia="Times New Roman" w:hAnsi="Arial" w:cs="Arial"/>
          <w:b/>
          <w:bCs/>
          <w:lang w:bidi="ar-SA"/>
        </w:rPr>
        <w:pict>
          <v:rect id="Quadro1" o:spid="_x0000_s1026" style="position:absolute;margin-left:122.15pt;margin-top:-10.1pt;width:370.3pt;height:109.55pt;z-index:251658240" filled="f" stroked="f" strokecolor="#3465a4">
            <v:fill o:detectmouseclick="t"/>
            <v:stroke joinstyle="round"/>
            <v:textbox>
              <w:txbxContent>
                <w:p w:rsidR="00416478" w:rsidRDefault="0033169A">
                  <w:pPr>
                    <w:spacing w:after="200"/>
                    <w:jc w:val="center"/>
                    <w:rPr>
                      <w:rFonts w:eastAsia="Calibri" w:cs="Calibri"/>
                      <w:b/>
                      <w:szCs w:val="22"/>
                      <w:lang w:eastAsia="ar-SA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szCs w:val="22"/>
                      <w:lang w:eastAsia="ar-SA"/>
                    </w:rPr>
                    <w:t>CONSELHO MUNICIPAL</w:t>
                  </w:r>
                </w:p>
                <w:p w:rsidR="00416478" w:rsidRDefault="0033169A">
                  <w:pPr>
                    <w:spacing w:after="200"/>
                    <w:jc w:val="center"/>
                    <w:rPr>
                      <w:rFonts w:eastAsia="Calibri" w:cs="Calibri"/>
                      <w:b/>
                      <w:szCs w:val="22"/>
                      <w:lang w:eastAsia="ar-SA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szCs w:val="22"/>
                      <w:lang w:eastAsia="ar-SA"/>
                    </w:rPr>
                    <w:t>DOS DIREITOS DA CRIANÇA E DO ADOLESCENTE</w:t>
                  </w:r>
                </w:p>
                <w:p w:rsidR="00416478" w:rsidRDefault="0033169A">
                  <w:pPr>
                    <w:spacing w:after="200"/>
                    <w:jc w:val="center"/>
                    <w:rPr>
                      <w:rFonts w:eastAsia="Calibri" w:cs="Calibri"/>
                      <w:b/>
                      <w:szCs w:val="22"/>
                      <w:lang w:eastAsia="ar-SA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szCs w:val="22"/>
                      <w:lang w:eastAsia="ar-SA"/>
                    </w:rPr>
                    <w:t>SANTA CRUZ DO SUL – RS</w:t>
                  </w:r>
                </w:p>
                <w:p w:rsidR="00416478" w:rsidRDefault="0033169A">
                  <w:pPr>
                    <w:spacing w:after="200"/>
                    <w:jc w:val="center"/>
                    <w:rPr>
                      <w:rFonts w:eastAsia="Calibri" w:cs="Calibri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Calibri" w:cs="Calibri"/>
                      <w:color w:val="000000"/>
                      <w:sz w:val="18"/>
                      <w:szCs w:val="18"/>
                      <w:lang w:eastAsia="ar-SA"/>
                    </w:rPr>
                    <w:t>CRIADO PELA LEI MUNICIPAL Nº 2333 DE 03/12/90</w:t>
                  </w:r>
                </w:p>
                <w:p w:rsidR="00416478" w:rsidRDefault="0033169A">
                  <w:pPr>
                    <w:spacing w:after="200"/>
                    <w:jc w:val="center"/>
                    <w:rPr>
                      <w:rFonts w:hint="eastAsia"/>
                    </w:rPr>
                  </w:pPr>
                  <w:r>
                    <w:rPr>
                      <w:rFonts w:eastAsia="Calibri" w:cs="Calibri"/>
                      <w:color w:val="000000"/>
                      <w:sz w:val="18"/>
                      <w:szCs w:val="22"/>
                      <w:lang w:eastAsia="ar-SA"/>
                    </w:rPr>
                    <w:t xml:space="preserve">Av. Euclydes Nicolau </w:t>
                  </w:r>
                  <w:proofErr w:type="spellStart"/>
                  <w:proofErr w:type="gramStart"/>
                  <w:r>
                    <w:rPr>
                      <w:rFonts w:eastAsia="Calibri" w:cs="Calibri"/>
                      <w:color w:val="000000"/>
                      <w:sz w:val="18"/>
                      <w:szCs w:val="22"/>
                      <w:lang w:eastAsia="ar-SA"/>
                    </w:rPr>
                    <w:t>Kliemann</w:t>
                  </w:r>
                  <w:proofErr w:type="spellEnd"/>
                  <w:r>
                    <w:rPr>
                      <w:rFonts w:eastAsia="Calibri" w:cs="Calibri"/>
                      <w:color w:val="000000"/>
                      <w:sz w:val="18"/>
                      <w:szCs w:val="22"/>
                      <w:lang w:eastAsia="ar-SA"/>
                    </w:rPr>
                    <w:t>,</w:t>
                  </w:r>
                  <w:proofErr w:type="gramEnd"/>
                  <w:r>
                    <w:rPr>
                      <w:rFonts w:eastAsia="Calibri" w:cs="Calibri"/>
                      <w:color w:val="000000"/>
                      <w:sz w:val="18"/>
                      <w:szCs w:val="22"/>
                      <w:lang w:eastAsia="ar-SA"/>
                    </w:rPr>
                    <w:t xml:space="preserve">1515- </w:t>
                  </w:r>
                  <w:proofErr w:type="spellStart"/>
                  <w:r>
                    <w:rPr>
                      <w:rFonts w:eastAsia="Calibri" w:cs="Calibri"/>
                      <w:color w:val="000000"/>
                      <w:sz w:val="18"/>
                      <w:szCs w:val="22"/>
                      <w:lang w:eastAsia="ar-SA"/>
                    </w:rPr>
                    <w:t>2ºandar</w:t>
                  </w:r>
                  <w:proofErr w:type="spellEnd"/>
                  <w:r>
                    <w:rPr>
                      <w:rFonts w:eastAsia="Calibri" w:cs="Calibri"/>
                      <w:color w:val="000000"/>
                      <w:sz w:val="18"/>
                      <w:szCs w:val="22"/>
                      <w:lang w:eastAsia="ar-SA"/>
                    </w:rPr>
                    <w:t xml:space="preserve"> – Ana Nery-  Fone: 3715 6230 -   CEP: 96835-001</w:t>
                  </w:r>
                </w:p>
              </w:txbxContent>
            </v:textbox>
            <w10:wrap type="square"/>
          </v:rect>
        </w:pict>
      </w:r>
      <w:r w:rsidR="0033169A">
        <w:rPr>
          <w:rFonts w:ascii="Arial" w:eastAsia="Times New Roman" w:hAnsi="Arial" w:cs="Arial"/>
          <w:b/>
          <w:bCs/>
          <w:noProof/>
          <w:lang w:eastAsia="pt-B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122555</wp:posOffset>
            </wp:positionV>
            <wp:extent cx="1661795" cy="1121410"/>
            <wp:effectExtent l="0" t="0" r="0" b="0"/>
            <wp:wrapTopAndBottom/>
            <wp:docPr id="3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478" w:rsidRDefault="0033169A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Edital nº. 00</w:t>
      </w:r>
      <w:r w:rsidR="003C3158"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 xml:space="preserve"> /2023 – </w:t>
      </w:r>
      <w:r>
        <w:rPr>
          <w:rFonts w:ascii="Arial" w:hAnsi="Arial"/>
          <w:b/>
          <w:bCs/>
        </w:rPr>
        <w:t>COMDICA</w:t>
      </w:r>
    </w:p>
    <w:p w:rsidR="00416478" w:rsidRDefault="0033169A">
      <w:pPr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bCs/>
        </w:rPr>
        <w:t>Processo de Escolha dos Membros do Conselho Tutelar de Santa Cruz do Sul</w:t>
      </w:r>
    </w:p>
    <w:p w:rsidR="00416478" w:rsidRDefault="00416478">
      <w:pPr>
        <w:spacing w:line="360" w:lineRule="auto"/>
        <w:jc w:val="center"/>
        <w:rPr>
          <w:rFonts w:ascii="Arial" w:hAnsi="Arial"/>
          <w:b/>
          <w:bCs/>
        </w:rPr>
      </w:pPr>
    </w:p>
    <w:p w:rsidR="00416478" w:rsidRDefault="00416478">
      <w:pPr>
        <w:spacing w:line="360" w:lineRule="auto"/>
        <w:jc w:val="center"/>
        <w:rPr>
          <w:rFonts w:ascii="Arial" w:hAnsi="Arial"/>
          <w:b/>
          <w:bCs/>
        </w:rPr>
      </w:pPr>
    </w:p>
    <w:p w:rsidR="00416478" w:rsidRDefault="0033169A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COMUNICADO</w:t>
      </w:r>
    </w:p>
    <w:p w:rsidR="00416478" w:rsidRDefault="00416478">
      <w:pPr>
        <w:spacing w:line="360" w:lineRule="auto"/>
        <w:jc w:val="center"/>
        <w:rPr>
          <w:rFonts w:ascii="Arial" w:hAnsi="Arial"/>
          <w:b/>
          <w:bCs/>
        </w:rPr>
      </w:pPr>
    </w:p>
    <w:p w:rsidR="00416478" w:rsidRDefault="0033169A">
      <w:pPr>
        <w:spacing w:line="36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>O Conselho Municipal dos Direitos da Criança e do Adolescente de Santa Cruz do Sul, através de sua Presidente, no uso das atribuições que lhe são conferidas pela</w:t>
      </w:r>
      <w:r>
        <w:rPr>
          <w:rFonts w:ascii="Arial" w:hAnsi="Arial"/>
        </w:rPr>
        <w:t xml:space="preserve"> legislação em vigor, </w:t>
      </w:r>
      <w:r>
        <w:rPr>
          <w:rFonts w:ascii="Arial" w:hAnsi="Arial"/>
          <w:b/>
          <w:bCs/>
        </w:rPr>
        <w:t>COMUNICA A SUSPENSÃO</w:t>
      </w:r>
      <w:r>
        <w:rPr>
          <w:rFonts w:ascii="Arial" w:hAnsi="Arial"/>
        </w:rPr>
        <w:t xml:space="preserve"> do prazo de inscrições para o Processo de Escolha dos Membros do Conselho Tutelar, em decorrência de questões administrativas.</w:t>
      </w:r>
    </w:p>
    <w:p w:rsidR="00416478" w:rsidRDefault="0033169A">
      <w:pPr>
        <w:spacing w:line="360" w:lineRule="auto"/>
        <w:ind w:firstLine="567"/>
        <w:jc w:val="both"/>
        <w:rPr>
          <w:rFonts w:hint="eastAsia"/>
        </w:rPr>
      </w:pPr>
      <w:proofErr w:type="gramStart"/>
      <w:r>
        <w:rPr>
          <w:rFonts w:ascii="Arial" w:hAnsi="Arial"/>
        </w:rPr>
        <w:t>Outrossim</w:t>
      </w:r>
      <w:proofErr w:type="gramEnd"/>
      <w:r>
        <w:rPr>
          <w:rFonts w:ascii="Arial" w:hAnsi="Arial"/>
        </w:rPr>
        <w:t xml:space="preserve">, informa-se que edital retificador será expedido posteriormente, </w:t>
      </w:r>
      <w:proofErr w:type="spellStart"/>
      <w:r>
        <w:rPr>
          <w:rFonts w:ascii="Arial" w:hAnsi="Arial"/>
        </w:rPr>
        <w:t>publicizando</w:t>
      </w:r>
      <w:proofErr w:type="spellEnd"/>
      <w:r>
        <w:rPr>
          <w:rFonts w:ascii="Arial" w:hAnsi="Arial"/>
        </w:rPr>
        <w:t xml:space="preserve"> novo prazo de abertura para as inscrições dos interessados em concorrer ao citado cargo.</w:t>
      </w:r>
    </w:p>
    <w:p w:rsidR="00416478" w:rsidRDefault="0033169A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Santa Cruz do Sul, 19 de maio de 2023.</w:t>
      </w:r>
    </w:p>
    <w:p w:rsidR="00416478" w:rsidRDefault="00416478">
      <w:pPr>
        <w:spacing w:line="360" w:lineRule="auto"/>
        <w:rPr>
          <w:rFonts w:ascii="Arial" w:hAnsi="Arial"/>
        </w:rPr>
      </w:pPr>
    </w:p>
    <w:p w:rsidR="00416478" w:rsidRDefault="00416478">
      <w:pPr>
        <w:spacing w:line="360" w:lineRule="auto"/>
        <w:rPr>
          <w:rFonts w:ascii="Arial" w:hAnsi="Arial"/>
        </w:rPr>
      </w:pPr>
    </w:p>
    <w:p w:rsidR="00416478" w:rsidRDefault="0033169A">
      <w:pPr>
        <w:jc w:val="center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Elisângela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Benvegnu</w:t>
      </w:r>
      <w:proofErr w:type="spellEnd"/>
    </w:p>
    <w:p w:rsidR="00416478" w:rsidRDefault="0033169A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>Presidente - COMDICA</w:t>
      </w:r>
    </w:p>
    <w:sectPr w:rsidR="00416478" w:rsidSect="00416478">
      <w:pgSz w:w="11906" w:h="16838"/>
      <w:pgMar w:top="1020" w:right="1134" w:bottom="102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416478"/>
    <w:rsid w:val="0033169A"/>
    <w:rsid w:val="003C3158"/>
    <w:rsid w:val="0041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78"/>
    <w:pPr>
      <w:widowControl w:val="0"/>
      <w:suppressAutoHyphens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sid w:val="00416478"/>
    <w:rPr>
      <w:b/>
      <w:bCs/>
    </w:rPr>
  </w:style>
  <w:style w:type="character" w:customStyle="1" w:styleId="WW8Num1z0">
    <w:name w:val="WW8Num1z0"/>
    <w:qFormat/>
    <w:rsid w:val="00416478"/>
    <w:rPr>
      <w:b/>
      <w:i w:val="0"/>
      <w:outline w:val="0"/>
    </w:rPr>
  </w:style>
  <w:style w:type="character" w:styleId="nfase">
    <w:name w:val="Emphasis"/>
    <w:qFormat/>
    <w:rsid w:val="00416478"/>
    <w:rPr>
      <w:i/>
      <w:iCs/>
    </w:rPr>
  </w:style>
  <w:style w:type="character" w:customStyle="1" w:styleId="WWCharLFO1LVL1">
    <w:name w:val="WW_CharLFO1LVL1"/>
    <w:qFormat/>
    <w:rsid w:val="00416478"/>
    <w:rPr>
      <w:b/>
      <w:i w:val="0"/>
      <w:outline w:val="0"/>
    </w:rPr>
  </w:style>
  <w:style w:type="paragraph" w:styleId="Ttulo">
    <w:name w:val="Title"/>
    <w:basedOn w:val="Normal"/>
    <w:next w:val="Corpodetexto"/>
    <w:qFormat/>
    <w:rsid w:val="004164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416478"/>
    <w:pPr>
      <w:spacing w:after="140" w:line="288" w:lineRule="auto"/>
    </w:pPr>
  </w:style>
  <w:style w:type="paragraph" w:styleId="Lista">
    <w:name w:val="List"/>
    <w:basedOn w:val="Corpodetexto"/>
    <w:rsid w:val="00416478"/>
  </w:style>
  <w:style w:type="paragraph" w:customStyle="1" w:styleId="Caption">
    <w:name w:val="Caption"/>
    <w:basedOn w:val="Normal"/>
    <w:qFormat/>
    <w:rsid w:val="0041647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16478"/>
    <w:pPr>
      <w:suppressLineNumbers/>
    </w:pPr>
  </w:style>
  <w:style w:type="paragraph" w:customStyle="1" w:styleId="LO-Normal">
    <w:name w:val="LO-Normal"/>
    <w:qFormat/>
    <w:rsid w:val="00416478"/>
    <w:pPr>
      <w:widowControl w:val="0"/>
      <w:suppressAutoHyphens/>
      <w:textAlignment w:val="baseline"/>
    </w:pPr>
    <w:rPr>
      <w:sz w:val="24"/>
    </w:rPr>
  </w:style>
  <w:style w:type="paragraph" w:customStyle="1" w:styleId="Ttulo1LTGliederung1">
    <w:name w:val="Título1~LT~Gliederung 1"/>
    <w:qFormat/>
    <w:rsid w:val="00416478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  <w:ind w:left="540" w:hanging="540"/>
      <w:textAlignment w:val="baseline"/>
    </w:pPr>
    <w:rPr>
      <w:rFonts w:ascii="Lucida Sans Unicode" w:eastAsia="Lucida Sans Unicode" w:hAnsi="Lucida Sans Unicode" w:cs="Lucida Sans Unicode"/>
      <w:color w:val="333333"/>
      <w:sz w:val="64"/>
      <w:szCs w:val="64"/>
    </w:rPr>
  </w:style>
  <w:style w:type="paragraph" w:styleId="Recuodecorpodetexto">
    <w:name w:val="Body Text Indent"/>
    <w:basedOn w:val="Normal"/>
    <w:rsid w:val="00416478"/>
    <w:pPr>
      <w:ind w:left="360"/>
      <w:jc w:val="both"/>
    </w:pPr>
    <w:rPr>
      <w:rFonts w:ascii="Arial" w:eastAsia="Arial" w:hAnsi="Arial" w:cs="Arial"/>
      <w:b/>
      <w:bCs/>
      <w:sz w:val="22"/>
    </w:rPr>
  </w:style>
  <w:style w:type="paragraph" w:customStyle="1" w:styleId="Contedodoquadro">
    <w:name w:val="Conteúdo do quadro"/>
    <w:basedOn w:val="Normal"/>
    <w:qFormat/>
    <w:rsid w:val="00416478"/>
  </w:style>
  <w:style w:type="numbering" w:customStyle="1" w:styleId="WW8Num1">
    <w:name w:val="WW8Num1"/>
    <w:qFormat/>
    <w:rsid w:val="00416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Santos Benvegnu</dc:creator>
  <dc:description/>
  <cp:lastModifiedBy>Alexsandro Hickmann</cp:lastModifiedBy>
  <cp:revision>7</cp:revision>
  <cp:lastPrinted>2023-05-19T13:20:00Z</cp:lastPrinted>
  <dcterms:created xsi:type="dcterms:W3CDTF">2023-05-19T14:20:00Z</dcterms:created>
  <dcterms:modified xsi:type="dcterms:W3CDTF">2023-05-19T16:56:00Z</dcterms:modified>
  <dc:language>pt-BR</dc:language>
</cp:coreProperties>
</file>